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187" w:rsidRPr="00D22187" w:rsidRDefault="00D22187" w:rsidP="00D22187">
      <w:pPr>
        <w:shd w:val="clear" w:color="auto" w:fill="FFFFFF"/>
        <w:spacing w:after="240" w:line="240" w:lineRule="auto"/>
        <w:outlineLvl w:val="0"/>
        <w:rPr>
          <w:rFonts w:ascii="Arial" w:eastAsia="Times New Roman" w:hAnsi="Arial" w:cs="Arial"/>
          <w:color w:val="333333"/>
          <w:kern w:val="36"/>
          <w:sz w:val="48"/>
          <w:szCs w:val="48"/>
          <w:lang w:eastAsia="ru-RU"/>
        </w:rPr>
      </w:pPr>
      <w:r w:rsidRPr="00D22187">
        <w:rPr>
          <w:rFonts w:ascii="Arial" w:eastAsia="Times New Roman" w:hAnsi="Arial" w:cs="Arial"/>
          <w:color w:val="333333"/>
          <w:kern w:val="36"/>
          <w:sz w:val="48"/>
          <w:szCs w:val="48"/>
          <w:lang w:eastAsia="ru-RU"/>
        </w:rPr>
        <w:t>Как написать научную статью для публикации</w:t>
      </w:r>
    </w:p>
    <w:p w:rsidR="00D22187" w:rsidRPr="00D22187" w:rsidRDefault="00D22187" w:rsidP="00D22187">
      <w:pPr>
        <w:spacing w:after="0" w:line="240" w:lineRule="auto"/>
        <w:rPr>
          <w:rFonts w:ascii="Times New Roman" w:eastAsia="Times New Roman" w:hAnsi="Times New Roman" w:cs="Times New Roman"/>
          <w:sz w:val="24"/>
          <w:szCs w:val="24"/>
          <w:lang w:eastAsia="ru-RU"/>
        </w:rPr>
      </w:pPr>
      <w:r w:rsidRPr="00D22187">
        <w:rPr>
          <w:rFonts w:ascii="Times New Roman" w:eastAsia="Times New Roman" w:hAnsi="Times New Roman" w:cs="Times New Roman"/>
          <w:noProof/>
          <w:sz w:val="24"/>
          <w:szCs w:val="24"/>
          <w:lang w:eastAsia="ru-RU"/>
        </w:rPr>
        <w:drawing>
          <wp:inline distT="0" distB="0" distL="0" distR="0">
            <wp:extent cx="5715000" cy="3495675"/>
            <wp:effectExtent l="0" t="0" r="0" b="9525"/>
            <wp:docPr id="1" name="Рисунок 1" descr="Как написать научную статью для публика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к написать научную статью для публикации"/>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3495675"/>
                    </a:xfrm>
                    <a:prstGeom prst="rect">
                      <a:avLst/>
                    </a:prstGeom>
                    <a:noFill/>
                    <a:ln>
                      <a:noFill/>
                    </a:ln>
                  </pic:spPr>
                </pic:pic>
              </a:graphicData>
            </a:graphic>
          </wp:inline>
        </w:drawing>
      </w:r>
    </w:p>
    <w:p w:rsidR="00D22187" w:rsidRPr="00D22187" w:rsidRDefault="00D22187" w:rsidP="00D22187">
      <w:pPr>
        <w:shd w:val="clear" w:color="auto" w:fill="F3F4F8"/>
        <w:spacing w:after="0" w:line="300" w:lineRule="atLeast"/>
        <w:rPr>
          <w:rFonts w:ascii="Arial" w:eastAsia="Times New Roman" w:hAnsi="Arial" w:cs="Arial"/>
          <w:b/>
          <w:bCs/>
          <w:color w:val="333333"/>
          <w:sz w:val="33"/>
          <w:szCs w:val="33"/>
          <w:lang w:eastAsia="ru-RU"/>
        </w:rPr>
      </w:pPr>
      <w:r w:rsidRPr="00D22187">
        <w:rPr>
          <w:rFonts w:ascii="Arial" w:eastAsia="Times New Roman" w:hAnsi="Arial" w:cs="Arial"/>
          <w:b/>
          <w:bCs/>
          <w:color w:val="333333"/>
          <w:sz w:val="33"/>
          <w:szCs w:val="33"/>
          <w:lang w:eastAsia="ru-RU"/>
        </w:rPr>
        <w:t>Содержание</w:t>
      </w:r>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6" w:anchor="zachem_pisat_nauchnuyu_statyu_studentu" w:history="1">
        <w:r w:rsidRPr="00D22187">
          <w:rPr>
            <w:rFonts w:ascii="Arial" w:eastAsia="Times New Roman" w:hAnsi="Arial" w:cs="Arial"/>
            <w:color w:val="E65100"/>
            <w:sz w:val="24"/>
            <w:szCs w:val="24"/>
            <w:u w:val="single"/>
            <w:lang w:eastAsia="ru-RU"/>
          </w:rPr>
          <w:t>Зачем писать научную статью студенту</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7" w:anchor="dlya_chego_pishut_nauchnye_stati_aspiranty_i_soiskateli_uchenykh_stepeney" w:history="1">
        <w:r w:rsidRPr="00D22187">
          <w:rPr>
            <w:rFonts w:ascii="Arial" w:eastAsia="Times New Roman" w:hAnsi="Arial" w:cs="Arial"/>
            <w:color w:val="E65100"/>
            <w:sz w:val="24"/>
            <w:szCs w:val="24"/>
            <w:u w:val="single"/>
            <w:lang w:eastAsia="ru-RU"/>
          </w:rPr>
          <w:t>Для чего пишут научные статьи аспиранты и соискатели ученых степеней</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8" w:anchor="kak_pisat_nauchnuyu_statyu" w:history="1">
        <w:r w:rsidRPr="00D22187">
          <w:rPr>
            <w:rFonts w:ascii="Arial" w:eastAsia="Times New Roman" w:hAnsi="Arial" w:cs="Arial"/>
            <w:color w:val="E65100"/>
            <w:sz w:val="24"/>
            <w:szCs w:val="24"/>
            <w:u w:val="single"/>
            <w:lang w:eastAsia="ru-RU"/>
          </w:rPr>
          <w:t>Как писать научную статью</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9" w:anchor="vybor_temy_nauchnoy_stati" w:history="1">
        <w:r w:rsidRPr="00D22187">
          <w:rPr>
            <w:rFonts w:ascii="Arial" w:eastAsia="Times New Roman" w:hAnsi="Arial" w:cs="Arial"/>
            <w:color w:val="E65100"/>
            <w:sz w:val="24"/>
            <w:szCs w:val="24"/>
            <w:u w:val="single"/>
            <w:lang w:eastAsia="ru-RU"/>
          </w:rPr>
          <w:t>Выбор темы научной статьи</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0" w:anchor="plan_stati" w:history="1">
        <w:r w:rsidRPr="00D22187">
          <w:rPr>
            <w:rFonts w:ascii="Arial" w:eastAsia="Times New Roman" w:hAnsi="Arial" w:cs="Arial"/>
            <w:color w:val="E65100"/>
            <w:sz w:val="24"/>
            <w:szCs w:val="24"/>
            <w:u w:val="single"/>
            <w:lang w:eastAsia="ru-RU"/>
          </w:rPr>
          <w:t>План статьи</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1" w:anchor="struktura_nauchnoy_stati" w:history="1">
        <w:r w:rsidRPr="00D22187">
          <w:rPr>
            <w:rFonts w:ascii="Arial" w:eastAsia="Times New Roman" w:hAnsi="Arial" w:cs="Arial"/>
            <w:color w:val="E65100"/>
            <w:sz w:val="24"/>
            <w:szCs w:val="24"/>
            <w:u w:val="single"/>
            <w:lang w:eastAsia="ru-RU"/>
          </w:rPr>
          <w:t>Структура научной статьи</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2" w:anchor="annotatsiya" w:history="1">
        <w:r w:rsidRPr="00D22187">
          <w:rPr>
            <w:rFonts w:ascii="Arial" w:eastAsia="Times New Roman" w:hAnsi="Arial" w:cs="Arial"/>
            <w:color w:val="E65100"/>
            <w:sz w:val="24"/>
            <w:szCs w:val="24"/>
            <w:u w:val="single"/>
            <w:lang w:eastAsia="ru-RU"/>
          </w:rPr>
          <w:t>Аннотация</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3" w:anchor="vvodnaya_chast" w:history="1">
        <w:r w:rsidRPr="00D22187">
          <w:rPr>
            <w:rFonts w:ascii="Arial" w:eastAsia="Times New Roman" w:hAnsi="Arial" w:cs="Arial"/>
            <w:color w:val="E65100"/>
            <w:sz w:val="24"/>
            <w:szCs w:val="24"/>
            <w:u w:val="single"/>
            <w:lang w:eastAsia="ru-RU"/>
          </w:rPr>
          <w:t>Вводная часть</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4" w:anchor="osnovnaya_chast" w:history="1">
        <w:r w:rsidRPr="00D22187">
          <w:rPr>
            <w:rFonts w:ascii="Arial" w:eastAsia="Times New Roman" w:hAnsi="Arial" w:cs="Arial"/>
            <w:color w:val="E65100"/>
            <w:sz w:val="24"/>
            <w:szCs w:val="24"/>
            <w:u w:val="single"/>
            <w:lang w:eastAsia="ru-RU"/>
          </w:rPr>
          <w:t>Основная часть</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5" w:anchor="zaklyuchitelnaya_chast" w:history="1">
        <w:r w:rsidRPr="00D22187">
          <w:rPr>
            <w:rFonts w:ascii="Arial" w:eastAsia="Times New Roman" w:hAnsi="Arial" w:cs="Arial"/>
            <w:color w:val="E65100"/>
            <w:sz w:val="24"/>
            <w:szCs w:val="24"/>
            <w:u w:val="single"/>
            <w:lang w:eastAsia="ru-RU"/>
          </w:rPr>
          <w:t>Заключительная часть</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6" w:anchor="spisok_literatury" w:history="1">
        <w:r w:rsidRPr="00D22187">
          <w:rPr>
            <w:rFonts w:ascii="Arial" w:eastAsia="Times New Roman" w:hAnsi="Arial" w:cs="Arial"/>
            <w:color w:val="E65100"/>
            <w:sz w:val="24"/>
            <w:szCs w:val="24"/>
            <w:u w:val="single"/>
            <w:lang w:eastAsia="ru-RU"/>
          </w:rPr>
          <w:t>Список литературы</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7" w:anchor="klyuchevye_slova" w:history="1">
        <w:r w:rsidRPr="00D22187">
          <w:rPr>
            <w:rFonts w:ascii="Arial" w:eastAsia="Times New Roman" w:hAnsi="Arial" w:cs="Arial"/>
            <w:color w:val="E65100"/>
            <w:sz w:val="24"/>
            <w:szCs w:val="24"/>
            <w:u w:val="single"/>
            <w:lang w:eastAsia="ru-RU"/>
          </w:rPr>
          <w:t>Ключевые слова</w:t>
        </w:r>
      </w:hyperlink>
    </w:p>
    <w:p w:rsidR="00D22187" w:rsidRPr="00D22187" w:rsidRDefault="00D22187" w:rsidP="00D22187">
      <w:pPr>
        <w:numPr>
          <w:ilvl w:val="0"/>
          <w:numId w:val="1"/>
        </w:numPr>
        <w:shd w:val="clear" w:color="auto" w:fill="FFFFFF"/>
        <w:spacing w:before="75" w:after="75" w:line="420" w:lineRule="atLeast"/>
        <w:ind w:left="1020"/>
        <w:rPr>
          <w:rFonts w:ascii="Arial" w:eastAsia="Times New Roman" w:hAnsi="Arial" w:cs="Arial"/>
          <w:color w:val="333333"/>
          <w:sz w:val="24"/>
          <w:szCs w:val="24"/>
          <w:lang w:eastAsia="ru-RU"/>
        </w:rPr>
      </w:pPr>
      <w:hyperlink r:id="rId18" w:anchor="pravila_oformleniya_stati" w:history="1">
        <w:r w:rsidRPr="00D22187">
          <w:rPr>
            <w:rFonts w:ascii="Arial" w:eastAsia="Times New Roman" w:hAnsi="Arial" w:cs="Arial"/>
            <w:color w:val="E65100"/>
            <w:sz w:val="24"/>
            <w:szCs w:val="24"/>
            <w:u w:val="single"/>
            <w:lang w:eastAsia="ru-RU"/>
          </w:rPr>
          <w:t>Правила оформления статьи</w:t>
        </w:r>
      </w:hyperlink>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lastRenderedPageBreak/>
        <w:t>Как написать научную статью студенту? Столкнувшись с необходимостью написать 8-12 страниц по результатам своих исследований, студенты впадают в панику и не могут даже начать работу. </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 xml:space="preserve">Слишком часто учащиеся ставят под угрозу свои оценки, скачивая из интернета или заказывая готовые тексты, которые потом не проходят проверку на </w:t>
      </w:r>
      <w:proofErr w:type="spellStart"/>
      <w:r w:rsidRPr="00D22187">
        <w:rPr>
          <w:rFonts w:ascii="Arial" w:eastAsia="Times New Roman" w:hAnsi="Arial" w:cs="Arial"/>
          <w:i/>
          <w:iCs/>
          <w:color w:val="000000"/>
          <w:sz w:val="26"/>
          <w:szCs w:val="26"/>
          <w:lang w:eastAsia="ru-RU"/>
        </w:rPr>
        <w:t>антиплагиат</w:t>
      </w:r>
      <w:proofErr w:type="spellEnd"/>
      <w:r w:rsidRPr="00D22187">
        <w:rPr>
          <w:rFonts w:ascii="Arial" w:eastAsia="Times New Roman" w:hAnsi="Arial" w:cs="Arial"/>
          <w:i/>
          <w:iCs/>
          <w:color w:val="000000"/>
          <w:sz w:val="26"/>
          <w:szCs w:val="26"/>
          <w:lang w:eastAsia="ru-RU"/>
        </w:rPr>
        <w:t>.</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Знание основных правил написания научной статьи поможет преодолеть растерянность и научиться качественно описывать научные данные.</w:t>
      </w:r>
    </w:p>
    <w:p w:rsidR="00D22187" w:rsidRPr="00D22187" w:rsidRDefault="00D22187" w:rsidP="00D22187">
      <w:pPr>
        <w:shd w:val="clear" w:color="auto" w:fill="FFFFFF"/>
        <w:spacing w:after="255" w:line="240" w:lineRule="auto"/>
        <w:outlineLvl w:val="1"/>
        <w:rPr>
          <w:rFonts w:ascii="Arial" w:eastAsia="Times New Roman" w:hAnsi="Arial" w:cs="Arial"/>
          <w:color w:val="333333"/>
          <w:sz w:val="42"/>
          <w:szCs w:val="42"/>
          <w:lang w:eastAsia="ru-RU"/>
        </w:rPr>
      </w:pPr>
      <w:bookmarkStart w:id="0" w:name="zachem_pisat_nauchnuyu_statyu_studentu"/>
      <w:bookmarkEnd w:id="0"/>
      <w:r w:rsidRPr="00D22187">
        <w:rPr>
          <w:rFonts w:ascii="Arial" w:eastAsia="Times New Roman" w:hAnsi="Arial" w:cs="Arial"/>
          <w:color w:val="333333"/>
          <w:sz w:val="42"/>
          <w:szCs w:val="42"/>
          <w:lang w:eastAsia="ru-RU"/>
        </w:rPr>
        <w:t>Зачем писать научную статью студенту</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Большинство студентов публикуют статьи под давлением внешних факторов. Во многих вузах, особенно при обучении в магистратуре, к защите принимаются только те квалификационные работы, по результатам которых уже имеются публикации в журналах. Иногда руководитель или администрация университета требуют от студентов публикации для увеличения позиции вуза в рейтингах.</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Некоторые учащиеся имеют внутреннюю мотивацию к занятиям наукой. Тогда наличие опубликованных статей может очень пригодиться при подаче заявок на участие в разнообразных семинарах и школах, затраты на которые компенсируются каким-либо фондом. </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При поступлении в магистратуру, особенно иностранную, требуется написание резюме, и количество научных публикаций абитуриента будет важным преимуществом при отборе кандидатов</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Есть вузы, которые выплачивают дополнительную стипендию студентам с высокой публикационной активностью.</w:t>
      </w:r>
    </w:p>
    <w:p w:rsidR="00D22187" w:rsidRPr="00D22187" w:rsidRDefault="00D22187" w:rsidP="00D22187">
      <w:pPr>
        <w:shd w:val="clear" w:color="auto" w:fill="FFFFFF"/>
        <w:spacing w:after="255" w:line="240" w:lineRule="auto"/>
        <w:outlineLvl w:val="1"/>
        <w:rPr>
          <w:rFonts w:ascii="Arial" w:eastAsia="Times New Roman" w:hAnsi="Arial" w:cs="Arial"/>
          <w:color w:val="333333"/>
          <w:sz w:val="42"/>
          <w:szCs w:val="42"/>
          <w:lang w:eastAsia="ru-RU"/>
        </w:rPr>
      </w:pPr>
      <w:bookmarkStart w:id="1" w:name="dlya_chego_pishut_nauchnye_stati_aspiran"/>
      <w:bookmarkEnd w:id="1"/>
      <w:r w:rsidRPr="00D22187">
        <w:rPr>
          <w:rFonts w:ascii="Arial" w:eastAsia="Times New Roman" w:hAnsi="Arial" w:cs="Arial"/>
          <w:color w:val="333333"/>
          <w:sz w:val="42"/>
          <w:szCs w:val="42"/>
          <w:lang w:eastAsia="ru-RU"/>
        </w:rPr>
        <w:t>Для чего пишут научные статьи аспиранты и соискатели ученых степеней</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 xml:space="preserve">Согласно требованиям Высшей аттестационной комиссии (ВАК), получение степени кандидата наук </w:t>
      </w:r>
      <w:proofErr w:type="gramStart"/>
      <w:r w:rsidRPr="00D22187">
        <w:rPr>
          <w:rFonts w:ascii="Arial" w:eastAsia="Times New Roman" w:hAnsi="Arial" w:cs="Arial"/>
          <w:color w:val="333333"/>
          <w:sz w:val="24"/>
          <w:szCs w:val="24"/>
          <w:lang w:eastAsia="ru-RU"/>
        </w:rPr>
        <w:t>не возможно</w:t>
      </w:r>
      <w:proofErr w:type="gramEnd"/>
      <w:r w:rsidRPr="00D22187">
        <w:rPr>
          <w:rFonts w:ascii="Arial" w:eastAsia="Times New Roman" w:hAnsi="Arial" w:cs="Arial"/>
          <w:color w:val="333333"/>
          <w:sz w:val="24"/>
          <w:szCs w:val="24"/>
          <w:lang w:eastAsia="ru-RU"/>
        </w:rPr>
        <w:t xml:space="preserve"> без наличия 2-3 (в зависимости от отрасли науки) публикаций в журналах, индексируемых в специальных базах данных. Поэтому соискатели ученых степеней и аспиранты должны позаботиться о наличии необходимого числа опубликованных научных работ до момента защиты диссертации.</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От публикационной активности научного сотрудника зависит его зарплата.</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 xml:space="preserve">В российских научных и образовательных учреждениях она начисляется с учетом </w:t>
      </w:r>
      <w:proofErr w:type="spellStart"/>
      <w:r w:rsidRPr="00D22187">
        <w:rPr>
          <w:rFonts w:ascii="Arial" w:eastAsia="Times New Roman" w:hAnsi="Arial" w:cs="Arial"/>
          <w:color w:val="333333"/>
          <w:sz w:val="24"/>
          <w:szCs w:val="24"/>
          <w:lang w:eastAsia="ru-RU"/>
        </w:rPr>
        <w:t>наукометрических</w:t>
      </w:r>
      <w:proofErr w:type="spellEnd"/>
      <w:r w:rsidRPr="00D22187">
        <w:rPr>
          <w:rFonts w:ascii="Arial" w:eastAsia="Times New Roman" w:hAnsi="Arial" w:cs="Arial"/>
          <w:color w:val="333333"/>
          <w:sz w:val="24"/>
          <w:szCs w:val="24"/>
          <w:lang w:eastAsia="ru-RU"/>
        </w:rPr>
        <w:t xml:space="preserve"> показателей работников. Таким показателем можно считать индекс </w:t>
      </w:r>
      <w:proofErr w:type="spellStart"/>
      <w:r w:rsidRPr="00D22187">
        <w:rPr>
          <w:rFonts w:ascii="Arial" w:eastAsia="Times New Roman" w:hAnsi="Arial" w:cs="Arial"/>
          <w:color w:val="333333"/>
          <w:sz w:val="24"/>
          <w:szCs w:val="24"/>
          <w:lang w:eastAsia="ru-RU"/>
        </w:rPr>
        <w:t>Хирша</w:t>
      </w:r>
      <w:proofErr w:type="spellEnd"/>
      <w:r w:rsidRPr="00D22187">
        <w:rPr>
          <w:rFonts w:ascii="Arial" w:eastAsia="Times New Roman" w:hAnsi="Arial" w:cs="Arial"/>
          <w:color w:val="333333"/>
          <w:sz w:val="24"/>
          <w:szCs w:val="24"/>
          <w:lang w:eastAsia="ru-RU"/>
        </w:rPr>
        <w:t>, который рассчитывается с учетом числа публикаций конкретного автора и количества цитирований его статей другими авторами.</w:t>
      </w:r>
    </w:p>
    <w:p w:rsidR="00D22187" w:rsidRPr="00D22187" w:rsidRDefault="00D22187" w:rsidP="00D22187">
      <w:pPr>
        <w:shd w:val="clear" w:color="auto" w:fill="FFFFFF"/>
        <w:spacing w:after="255" w:line="240" w:lineRule="auto"/>
        <w:outlineLvl w:val="1"/>
        <w:rPr>
          <w:rFonts w:ascii="Arial" w:eastAsia="Times New Roman" w:hAnsi="Arial" w:cs="Arial"/>
          <w:color w:val="333333"/>
          <w:sz w:val="42"/>
          <w:szCs w:val="42"/>
          <w:lang w:eastAsia="ru-RU"/>
        </w:rPr>
      </w:pPr>
      <w:bookmarkStart w:id="2" w:name="kak_pisat_nauchnuyu_statyu"/>
      <w:bookmarkEnd w:id="2"/>
      <w:r w:rsidRPr="00D22187">
        <w:rPr>
          <w:rFonts w:ascii="Arial" w:eastAsia="Times New Roman" w:hAnsi="Arial" w:cs="Arial"/>
          <w:color w:val="333333"/>
          <w:sz w:val="42"/>
          <w:szCs w:val="42"/>
          <w:lang w:eastAsia="ru-RU"/>
        </w:rPr>
        <w:t>Как писать научную статью</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lastRenderedPageBreak/>
        <w:t>То, как пишется научная статья зависит от ее типа. Есть </w:t>
      </w:r>
      <w:r w:rsidRPr="00D22187">
        <w:rPr>
          <w:rFonts w:ascii="Arial" w:eastAsia="Times New Roman" w:hAnsi="Arial" w:cs="Arial"/>
          <w:b/>
          <w:bCs/>
          <w:color w:val="333333"/>
          <w:sz w:val="24"/>
          <w:szCs w:val="24"/>
          <w:lang w:eastAsia="ru-RU"/>
        </w:rPr>
        <w:t>обзоры (</w:t>
      </w:r>
      <w:proofErr w:type="spellStart"/>
      <w:r w:rsidRPr="00D22187">
        <w:rPr>
          <w:rFonts w:ascii="Arial" w:eastAsia="Times New Roman" w:hAnsi="Arial" w:cs="Arial"/>
          <w:b/>
          <w:bCs/>
          <w:color w:val="333333"/>
          <w:sz w:val="24"/>
          <w:szCs w:val="24"/>
          <w:lang w:eastAsia="ru-RU"/>
        </w:rPr>
        <w:t>review</w:t>
      </w:r>
      <w:proofErr w:type="spellEnd"/>
      <w:r w:rsidRPr="00D22187">
        <w:rPr>
          <w:rFonts w:ascii="Arial" w:eastAsia="Times New Roman" w:hAnsi="Arial" w:cs="Arial"/>
          <w:b/>
          <w:bCs/>
          <w:color w:val="333333"/>
          <w:sz w:val="24"/>
          <w:szCs w:val="24"/>
          <w:lang w:eastAsia="ru-RU"/>
        </w:rPr>
        <w:t>)</w:t>
      </w:r>
      <w:r w:rsidRPr="00D22187">
        <w:rPr>
          <w:rFonts w:ascii="Arial" w:eastAsia="Times New Roman" w:hAnsi="Arial" w:cs="Arial"/>
          <w:color w:val="333333"/>
          <w:sz w:val="24"/>
          <w:szCs w:val="24"/>
          <w:lang w:eastAsia="ru-RU"/>
        </w:rPr>
        <w:t> – в них автор анализирует современные литературные данные по какой-либо теме, оценивает состояние ее изученности, обозначает нерешенные вопросы и перспективы исследований в этой области. Обычно обзорные статьи публикуются уже знаменитыми учеными, которые хорошо ориентируются в своей теме.</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 xml:space="preserve">Другой тип научных публикаций, авторами которых вполне могут быть и студенты, </w:t>
      </w:r>
      <w:proofErr w:type="spellStart"/>
      <w:r w:rsidRPr="00D22187">
        <w:rPr>
          <w:rFonts w:ascii="Arial" w:eastAsia="Times New Roman" w:hAnsi="Arial" w:cs="Arial"/>
          <w:color w:val="333333"/>
          <w:sz w:val="24"/>
          <w:szCs w:val="24"/>
          <w:lang w:eastAsia="ru-RU"/>
        </w:rPr>
        <w:t>это</w:t>
      </w:r>
      <w:r w:rsidRPr="00D22187">
        <w:rPr>
          <w:rFonts w:ascii="Arial" w:eastAsia="Times New Roman" w:hAnsi="Arial" w:cs="Arial"/>
          <w:b/>
          <w:bCs/>
          <w:color w:val="333333"/>
          <w:sz w:val="24"/>
          <w:szCs w:val="24"/>
          <w:lang w:eastAsia="ru-RU"/>
        </w:rPr>
        <w:t>экспериментальные</w:t>
      </w:r>
      <w:proofErr w:type="spellEnd"/>
      <w:r w:rsidRPr="00D22187">
        <w:rPr>
          <w:rFonts w:ascii="Arial" w:eastAsia="Times New Roman" w:hAnsi="Arial" w:cs="Arial"/>
          <w:b/>
          <w:bCs/>
          <w:color w:val="333333"/>
          <w:sz w:val="24"/>
          <w:szCs w:val="24"/>
          <w:lang w:eastAsia="ru-RU"/>
        </w:rPr>
        <w:t xml:space="preserve"> статьи</w:t>
      </w:r>
      <w:r w:rsidRPr="00D22187">
        <w:rPr>
          <w:rFonts w:ascii="Arial" w:eastAsia="Times New Roman" w:hAnsi="Arial" w:cs="Arial"/>
          <w:color w:val="333333"/>
          <w:sz w:val="24"/>
          <w:szCs w:val="24"/>
          <w:lang w:eastAsia="ru-RU"/>
        </w:rPr>
        <w:t>. Самостоятельно или с помощью научного руководителя вы поставили цель, задачи, сформулировали гипотезу, которую намереваетесь проверить, спланировали и выполнили эксперимент. Результаты были вами проанализированы и вот вы готовы приступить к написанию статьи. Но как правильно начать писать научную статью?</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Процесс написания удобно разделить на три фазы:</w:t>
      </w:r>
    </w:p>
    <w:p w:rsidR="00D22187" w:rsidRPr="00D22187" w:rsidRDefault="00D22187" w:rsidP="00D22187">
      <w:pPr>
        <w:numPr>
          <w:ilvl w:val="0"/>
          <w:numId w:val="2"/>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Подготовка к написанию, сбор информации.</w:t>
      </w:r>
    </w:p>
    <w:p w:rsidR="00D22187" w:rsidRPr="00D22187" w:rsidRDefault="00D22187" w:rsidP="00D22187">
      <w:pPr>
        <w:numPr>
          <w:ilvl w:val="0"/>
          <w:numId w:val="2"/>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Написание черновика.</w:t>
      </w:r>
    </w:p>
    <w:p w:rsidR="00D22187" w:rsidRPr="00D22187" w:rsidRDefault="00D22187" w:rsidP="00D22187">
      <w:pPr>
        <w:numPr>
          <w:ilvl w:val="0"/>
          <w:numId w:val="2"/>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Корректировка.</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 xml:space="preserve">Многие пропускают первую фазу и сразу приступают к написанию статьи. Этот популярный путь не может считаться эффективным. Представьте себе: вы открыли пустой документ </w:t>
      </w:r>
      <w:proofErr w:type="spellStart"/>
      <w:r w:rsidRPr="00D22187">
        <w:rPr>
          <w:rFonts w:ascii="Arial" w:eastAsia="Times New Roman" w:hAnsi="Arial" w:cs="Arial"/>
          <w:color w:val="333333"/>
          <w:sz w:val="24"/>
          <w:szCs w:val="24"/>
          <w:lang w:eastAsia="ru-RU"/>
        </w:rPr>
        <w:t>Word</w:t>
      </w:r>
      <w:proofErr w:type="spellEnd"/>
      <w:r w:rsidRPr="00D22187">
        <w:rPr>
          <w:rFonts w:ascii="Arial" w:eastAsia="Times New Roman" w:hAnsi="Arial" w:cs="Arial"/>
          <w:color w:val="333333"/>
          <w:sz w:val="24"/>
          <w:szCs w:val="24"/>
          <w:lang w:eastAsia="ru-RU"/>
        </w:rPr>
        <w:t xml:space="preserve"> и приступили к написанию введения к статье. Написали первую фразу, начали формулировать вторую. И тут вы понимаете, что вам необходимо вставить какие-нибудь статистические данные. Вы помните, что они опубликованы в статье Иванова и Петрова за 2015 год. Вы открываете поисковик и пытаетесь ее найти, но находите только резюме и выходные данные. Затем пробуете отыскать ее в базах данных, через какое-то время вам удается загрузить </w:t>
      </w:r>
      <w:proofErr w:type="spellStart"/>
      <w:r w:rsidRPr="00D22187">
        <w:rPr>
          <w:rFonts w:ascii="Arial" w:eastAsia="Times New Roman" w:hAnsi="Arial" w:cs="Arial"/>
          <w:color w:val="333333"/>
          <w:sz w:val="24"/>
          <w:szCs w:val="24"/>
          <w:lang w:eastAsia="ru-RU"/>
        </w:rPr>
        <w:t>pdf</w:t>
      </w:r>
      <w:proofErr w:type="spellEnd"/>
      <w:r w:rsidRPr="00D22187">
        <w:rPr>
          <w:rFonts w:ascii="Arial" w:eastAsia="Times New Roman" w:hAnsi="Arial" w:cs="Arial"/>
          <w:color w:val="333333"/>
          <w:sz w:val="24"/>
          <w:szCs w:val="24"/>
          <w:lang w:eastAsia="ru-RU"/>
        </w:rPr>
        <w:t xml:space="preserve"> файл с полным текстом, но теперь вам необходимо отыскать нужные статистические показатели в теле статьи. Весь это процесс займет у вас в среднем 20-30 минут. Столько времени вы фактически потратите на написание двух фраз.</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 xml:space="preserve">Не стоит пренебрегать этапом подготовки к написанию статьи. Найдите всю нужную информацию, организуйте ее так, чтобы она всегда была у вас под рукой. И только после этого открывайте новый документ </w:t>
      </w:r>
      <w:proofErr w:type="spellStart"/>
      <w:r w:rsidRPr="00D22187">
        <w:rPr>
          <w:rFonts w:ascii="Arial" w:eastAsia="Times New Roman" w:hAnsi="Arial" w:cs="Arial"/>
          <w:i/>
          <w:iCs/>
          <w:color w:val="000000"/>
          <w:sz w:val="26"/>
          <w:szCs w:val="26"/>
          <w:lang w:eastAsia="ru-RU"/>
        </w:rPr>
        <w:t>Word</w:t>
      </w:r>
      <w:proofErr w:type="spellEnd"/>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Второй шаг – это </w:t>
      </w:r>
      <w:r w:rsidRPr="00D22187">
        <w:rPr>
          <w:rFonts w:ascii="Arial" w:eastAsia="Times New Roman" w:hAnsi="Arial" w:cs="Arial"/>
          <w:b/>
          <w:bCs/>
          <w:color w:val="333333"/>
          <w:sz w:val="24"/>
          <w:szCs w:val="24"/>
          <w:lang w:eastAsia="ru-RU"/>
        </w:rPr>
        <w:t>написание черновика</w:t>
      </w:r>
      <w:r w:rsidRPr="00D22187">
        <w:rPr>
          <w:rFonts w:ascii="Arial" w:eastAsia="Times New Roman" w:hAnsi="Arial" w:cs="Arial"/>
          <w:color w:val="333333"/>
          <w:sz w:val="24"/>
          <w:szCs w:val="24"/>
          <w:lang w:eastAsia="ru-RU"/>
        </w:rPr>
        <w:t>. Студенты считают его самым сложным этапом в написании научной статьи, на который они расходуют большую часть времени. Если на написание черновика у вас уходит много времени и сил, это означает, что вы выбрали неэффективный подход.</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Вместо того чтобы быстро описывать ваши мысли в том виде, в котором они приходят в голову, вы пытаетесь совместить написание черновика и следующий этап – корректировку. То есть начинаете править каждое предложение по ходу письма, стараясь сразу довести его до совершенства. Вы начинаете уделять внимание деталям, но теряете из виду общую картину вашей работы.</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Лучше сначала в черновике записать все ваши мысли простыми фразами, как есть. А затем исправлять уже готовый текст и приводить его в соответствие с требованиями к написанию научной статьи.</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lastRenderedPageBreak/>
        <w:t>Опытные авторы рекомендуют научиться распределять свое время в процессе написания публикации следующим образом:</w:t>
      </w:r>
    </w:p>
    <w:p w:rsidR="00D22187" w:rsidRPr="00D22187" w:rsidRDefault="00D22187" w:rsidP="00D22187">
      <w:pPr>
        <w:numPr>
          <w:ilvl w:val="0"/>
          <w:numId w:val="3"/>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Подготовка к написанию – 70%</w:t>
      </w:r>
    </w:p>
    <w:p w:rsidR="00D22187" w:rsidRPr="00D22187" w:rsidRDefault="00D22187" w:rsidP="00D22187">
      <w:pPr>
        <w:numPr>
          <w:ilvl w:val="0"/>
          <w:numId w:val="3"/>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Написание черновика – 10%</w:t>
      </w:r>
    </w:p>
    <w:p w:rsidR="00D22187" w:rsidRPr="00D22187" w:rsidRDefault="00D22187" w:rsidP="00D22187">
      <w:pPr>
        <w:numPr>
          <w:ilvl w:val="0"/>
          <w:numId w:val="3"/>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Корректировка – 20%</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3" w:name="vybor_temy_nauchnoy_stati"/>
      <w:bookmarkEnd w:id="3"/>
      <w:r w:rsidRPr="00D22187">
        <w:rPr>
          <w:rFonts w:ascii="Arial" w:eastAsia="Times New Roman" w:hAnsi="Arial" w:cs="Arial"/>
          <w:color w:val="333333"/>
          <w:sz w:val="36"/>
          <w:szCs w:val="36"/>
          <w:lang w:eastAsia="ru-RU"/>
        </w:rPr>
        <w:t>Выбор темы научной статьи</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Чтобы писать с энтузиазмом, нужно выбрать вопрос, который будет интересен вам как автору. При этом статья должна содержать научную новизну и быть в рамках популярной для современной науки темы. Оценить актуальность можно с помощью специализированных поисковых систем:</w:t>
      </w:r>
    </w:p>
    <w:p w:rsidR="00D22187" w:rsidRPr="00D22187" w:rsidRDefault="00D22187" w:rsidP="00D22187">
      <w:pPr>
        <w:numPr>
          <w:ilvl w:val="0"/>
          <w:numId w:val="4"/>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hyperlink r:id="rId19" w:history="1">
        <w:r w:rsidRPr="00D22187">
          <w:rPr>
            <w:rFonts w:ascii="Arial" w:eastAsia="Times New Roman" w:hAnsi="Arial" w:cs="Arial"/>
            <w:color w:val="E65100"/>
            <w:sz w:val="24"/>
            <w:szCs w:val="24"/>
            <w:u w:val="single"/>
            <w:lang w:eastAsia="ru-RU"/>
          </w:rPr>
          <w:t>естественные науки</w:t>
        </w:r>
      </w:hyperlink>
      <w:r w:rsidRPr="00D22187">
        <w:rPr>
          <w:rFonts w:ascii="Arial" w:eastAsia="Times New Roman" w:hAnsi="Arial" w:cs="Arial"/>
          <w:color w:val="333333"/>
          <w:sz w:val="24"/>
          <w:szCs w:val="24"/>
          <w:lang w:eastAsia="ru-RU"/>
        </w:rPr>
        <w:t>;</w:t>
      </w:r>
    </w:p>
    <w:p w:rsidR="00D22187" w:rsidRPr="00D22187" w:rsidRDefault="00D22187" w:rsidP="00D22187">
      <w:pPr>
        <w:numPr>
          <w:ilvl w:val="0"/>
          <w:numId w:val="4"/>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hyperlink r:id="rId20" w:history="1">
        <w:r w:rsidRPr="00D22187">
          <w:rPr>
            <w:rFonts w:ascii="Arial" w:eastAsia="Times New Roman" w:hAnsi="Arial" w:cs="Arial"/>
            <w:color w:val="E65100"/>
            <w:sz w:val="24"/>
            <w:szCs w:val="24"/>
            <w:u w:val="single"/>
            <w:lang w:eastAsia="ru-RU"/>
          </w:rPr>
          <w:t>статьи по всем отраслям</w:t>
        </w:r>
      </w:hyperlink>
      <w:r w:rsidRPr="00D22187">
        <w:rPr>
          <w:rFonts w:ascii="Arial" w:eastAsia="Times New Roman" w:hAnsi="Arial" w:cs="Arial"/>
          <w:color w:val="333333"/>
          <w:sz w:val="24"/>
          <w:szCs w:val="24"/>
          <w:lang w:eastAsia="ru-RU"/>
        </w:rPr>
        <w:t>;</w:t>
      </w:r>
    </w:p>
    <w:p w:rsidR="00D22187" w:rsidRPr="00D22187" w:rsidRDefault="00D22187" w:rsidP="00D22187">
      <w:pPr>
        <w:numPr>
          <w:ilvl w:val="0"/>
          <w:numId w:val="4"/>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hyperlink r:id="rId21" w:history="1">
        <w:r w:rsidRPr="00D22187">
          <w:rPr>
            <w:rFonts w:ascii="Arial" w:eastAsia="Times New Roman" w:hAnsi="Arial" w:cs="Arial"/>
            <w:color w:val="E65100"/>
            <w:sz w:val="24"/>
            <w:szCs w:val="24"/>
            <w:u w:val="single"/>
            <w:lang w:eastAsia="ru-RU"/>
          </w:rPr>
          <w:t>научная электронная библиотека</w:t>
        </w:r>
      </w:hyperlink>
      <w:r w:rsidRPr="00D22187">
        <w:rPr>
          <w:rFonts w:ascii="Arial" w:eastAsia="Times New Roman" w:hAnsi="Arial" w:cs="Arial"/>
          <w:color w:val="333333"/>
          <w:sz w:val="24"/>
          <w:szCs w:val="24"/>
          <w:lang w:eastAsia="ru-RU"/>
        </w:rPr>
        <w:t>;</w:t>
      </w:r>
    </w:p>
    <w:p w:rsidR="00D22187" w:rsidRPr="00D22187" w:rsidRDefault="00D22187" w:rsidP="00D22187">
      <w:pPr>
        <w:numPr>
          <w:ilvl w:val="0"/>
          <w:numId w:val="4"/>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proofErr w:type="spellStart"/>
      <w:r w:rsidRPr="00D22187">
        <w:rPr>
          <w:rFonts w:ascii="Arial" w:eastAsia="Times New Roman" w:hAnsi="Arial" w:cs="Arial"/>
          <w:color w:val="333333"/>
          <w:sz w:val="24"/>
          <w:szCs w:val="24"/>
          <w:lang w:eastAsia="ru-RU"/>
        </w:rPr>
        <w:t>Google</w:t>
      </w:r>
      <w:proofErr w:type="spellEnd"/>
      <w:r w:rsidRPr="00D22187">
        <w:rPr>
          <w:rFonts w:ascii="Arial" w:eastAsia="Times New Roman" w:hAnsi="Arial" w:cs="Arial"/>
          <w:color w:val="333333"/>
          <w:sz w:val="24"/>
          <w:szCs w:val="24"/>
          <w:lang w:eastAsia="ru-RU"/>
        </w:rPr>
        <w:t xml:space="preserve"> </w:t>
      </w:r>
      <w:proofErr w:type="spellStart"/>
      <w:r w:rsidRPr="00D22187">
        <w:rPr>
          <w:rFonts w:ascii="Arial" w:eastAsia="Times New Roman" w:hAnsi="Arial" w:cs="Arial"/>
          <w:color w:val="333333"/>
          <w:sz w:val="24"/>
          <w:szCs w:val="24"/>
          <w:lang w:eastAsia="ru-RU"/>
        </w:rPr>
        <w:t>Scholar</w:t>
      </w:r>
      <w:proofErr w:type="spellEnd"/>
      <w:r w:rsidRPr="00D22187">
        <w:rPr>
          <w:rFonts w:ascii="Arial" w:eastAsia="Times New Roman" w:hAnsi="Arial" w:cs="Arial"/>
          <w:color w:val="333333"/>
          <w:sz w:val="24"/>
          <w:szCs w:val="24"/>
          <w:lang w:eastAsia="ru-RU"/>
        </w:rPr>
        <w:t xml:space="preserve"> — сервис для поиска публикаций по всем отраслям науки.</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Также можно посмотреть журналы, входящие в специальные списки, размещенные на сайте ВАК.</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Если по теме вашей научной статьи в последние 5-10 лет наблюдается рост числа публикаций, причем не только на русском, но и на английском языке – можно считать, что вы на правильном пути.</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Журналы принимают к публикации работы объемом не более 15 страниц, поэтому темы для научных статей должны быть сформулированы максимально конкретно. Сосредоточьтесь на каком-то одном аспекте. Пример: тему «Память» можно сузить до «Молекулярные механизмы формирования памяти»</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4" w:name="plan_stati"/>
      <w:bookmarkEnd w:id="4"/>
      <w:r w:rsidRPr="00D22187">
        <w:rPr>
          <w:rFonts w:ascii="Arial" w:eastAsia="Times New Roman" w:hAnsi="Arial" w:cs="Arial"/>
          <w:color w:val="333333"/>
          <w:sz w:val="36"/>
          <w:szCs w:val="36"/>
          <w:lang w:eastAsia="ru-RU"/>
        </w:rPr>
        <w:t>План статьи</w:t>
      </w:r>
    </w:p>
    <w:p w:rsidR="00D22187" w:rsidRPr="00D22187" w:rsidRDefault="00D22187" w:rsidP="00D22187">
      <w:pPr>
        <w:shd w:val="clear" w:color="auto" w:fill="FFFFFF"/>
        <w:spacing w:after="0" w:line="300" w:lineRule="atLeast"/>
        <w:rPr>
          <w:rFonts w:ascii="Arial" w:eastAsia="Times New Roman" w:hAnsi="Arial" w:cs="Arial"/>
          <w:color w:val="333333"/>
          <w:sz w:val="20"/>
          <w:szCs w:val="20"/>
          <w:lang w:eastAsia="ru-RU"/>
        </w:rPr>
      </w:pPr>
      <w:r w:rsidRPr="00D22187">
        <w:rPr>
          <w:rFonts w:ascii="Arial" w:eastAsia="Times New Roman" w:hAnsi="Arial" w:cs="Arial"/>
          <w:color w:val="333333"/>
          <w:sz w:val="20"/>
          <w:szCs w:val="20"/>
          <w:lang w:eastAsia="ru-RU"/>
        </w:rPr>
        <w:t>Когда тема выбрана, необходимо приступить к составлению плана статьи. Он может быть формальным или неформальным. Неформальный план – это ваш рабочий вариант (для личного пользования). Он может быть составлен в любой форме и должен помочь вам организовать и изложить свои идеи в ходе работы над статьей. Его можно пересматривать, добавлять и удалять пункты по ходу работы, не уделяя особого внимания форме.</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Формальный план написания статьи – это тот документ, который вы представите научному руководителю на согласование перед началом написания статьи.</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Формальный план обязательно должен содержать все заголовки, и подзаголовки. Они должны быть обозначены римскими или арабскими цифрами. После каждого названия пункта необходимо кратко описать, что вы собираетесь излагать в соответствующем разделе статьи.</w:t>
      </w:r>
    </w:p>
    <w:p w:rsidR="00D22187" w:rsidRPr="00D22187" w:rsidRDefault="00D22187" w:rsidP="00D22187">
      <w:pPr>
        <w:shd w:val="clear" w:color="auto" w:fill="FFFFFF"/>
        <w:spacing w:after="255" w:line="240" w:lineRule="auto"/>
        <w:outlineLvl w:val="1"/>
        <w:rPr>
          <w:rFonts w:ascii="Arial" w:eastAsia="Times New Roman" w:hAnsi="Arial" w:cs="Arial"/>
          <w:color w:val="333333"/>
          <w:sz w:val="42"/>
          <w:szCs w:val="42"/>
          <w:lang w:eastAsia="ru-RU"/>
        </w:rPr>
      </w:pPr>
      <w:bookmarkStart w:id="5" w:name="struktura_nauchnoy_stati"/>
      <w:bookmarkEnd w:id="5"/>
      <w:r w:rsidRPr="00D22187">
        <w:rPr>
          <w:rFonts w:ascii="Arial" w:eastAsia="Times New Roman" w:hAnsi="Arial" w:cs="Arial"/>
          <w:color w:val="333333"/>
          <w:sz w:val="42"/>
          <w:szCs w:val="42"/>
          <w:lang w:eastAsia="ru-RU"/>
        </w:rPr>
        <w:t>Структура научной статьи</w:t>
      </w:r>
    </w:p>
    <w:p w:rsidR="00D22187" w:rsidRPr="00D22187" w:rsidRDefault="00D22187" w:rsidP="00D22187">
      <w:pPr>
        <w:spacing w:after="0" w:line="240" w:lineRule="auto"/>
        <w:rPr>
          <w:rFonts w:ascii="Times New Roman" w:eastAsia="Times New Roman" w:hAnsi="Times New Roman" w:cs="Times New Roman"/>
          <w:sz w:val="24"/>
          <w:szCs w:val="24"/>
          <w:lang w:eastAsia="ru-RU"/>
        </w:rPr>
      </w:pPr>
      <w:proofErr w:type="gramStart"/>
      <w:r w:rsidRPr="00D22187">
        <w:rPr>
          <w:rFonts w:ascii="Arial" w:eastAsia="Times New Roman" w:hAnsi="Arial" w:cs="Arial"/>
          <w:color w:val="333333"/>
          <w:sz w:val="20"/>
          <w:szCs w:val="20"/>
          <w:shd w:val="clear" w:color="auto" w:fill="FFFFFF"/>
          <w:lang w:eastAsia="ru-RU"/>
        </w:rPr>
        <w:lastRenderedPageBreak/>
        <w:t>Понять</w:t>
      </w:r>
      <w:proofErr w:type="gramEnd"/>
      <w:r w:rsidRPr="00D22187">
        <w:rPr>
          <w:rFonts w:ascii="Arial" w:eastAsia="Times New Roman" w:hAnsi="Arial" w:cs="Arial"/>
          <w:color w:val="333333"/>
          <w:sz w:val="20"/>
          <w:szCs w:val="20"/>
          <w:shd w:val="clear" w:color="auto" w:fill="FFFFFF"/>
          <w:lang w:eastAsia="ru-RU"/>
        </w:rPr>
        <w:t xml:space="preserve"> как правильно написать научную статью поможет знание ее структуры. Зарубежные и отечественные журналы, рекомендованные ВАК, предъявляют схожие требования. Статья в научном стиле обычно выглядит следующим образом:</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Название статьи.</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Аннотация.</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Вводная часть.</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Основная часть.</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Объект и методика.</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Результаты.</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Обсуждение результатов.</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Заключительная часть.</w:t>
      </w:r>
    </w:p>
    <w:p w:rsidR="00D22187" w:rsidRPr="00D22187" w:rsidRDefault="00D22187" w:rsidP="00D22187">
      <w:pPr>
        <w:numPr>
          <w:ilvl w:val="0"/>
          <w:numId w:val="5"/>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Список литературы.</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Объем статьи измеряется в печатных листах. Журналы сами устанавливают ограничения на объем публикации, поэтому нужно заранее поинтересоваться о максимальном количестве печатных листов, которые вам могут отвести.</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6" w:name="annotatsiya"/>
      <w:bookmarkEnd w:id="6"/>
      <w:r w:rsidRPr="00D22187">
        <w:rPr>
          <w:rFonts w:ascii="Arial" w:eastAsia="Times New Roman" w:hAnsi="Arial" w:cs="Arial"/>
          <w:color w:val="333333"/>
          <w:sz w:val="36"/>
          <w:szCs w:val="36"/>
          <w:lang w:eastAsia="ru-RU"/>
        </w:rPr>
        <w:t>Аннотация</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 этом разделе нужно кратко изложить содержание всей статьи. Большинство читателей ознакомятся только с этим разделом вашей работы. Задача этой части публикации – заинтересовать потенциальных читателей и максимально точно описать суть вашей статьи. Аннотация содержит информацию из всех разделов статьи, но в очень сокращенном изложении (250-300 слов). Здесь обязательно должна быть сформулирована цель работы, научная новизна статьи, используемые методы, основные результаты и главные выводы. Никаких ссылок на литературные данные здесь быть не должно.</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Аннотация должна писаться в последнюю очередь, когда готова вся работа</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7" w:name="vvodnaya_chast"/>
      <w:bookmarkEnd w:id="7"/>
      <w:r w:rsidRPr="00D22187">
        <w:rPr>
          <w:rFonts w:ascii="Arial" w:eastAsia="Times New Roman" w:hAnsi="Arial" w:cs="Arial"/>
          <w:color w:val="333333"/>
          <w:sz w:val="36"/>
          <w:szCs w:val="36"/>
          <w:lang w:eastAsia="ru-RU"/>
        </w:rPr>
        <w:t>Вводная часть</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Введение – это начало вашей научной статьи, здесь должны быть вся информация, которая необходима читателю для того, чтобы оценить актуальность заинтересовавшей вас научной проблемы, степень ее изученности на сегодняшний день, оригинальность вашего подхода к исследованию. </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Основной принцип логической организации материала во введении: от общего к частному».</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 xml:space="preserve">То есть сначала вы широко ставите вопрос, высказываетесь о том, что уже известно. Приводите краткий </w:t>
      </w:r>
      <w:proofErr w:type="gramStart"/>
      <w:r w:rsidRPr="00D22187">
        <w:rPr>
          <w:rFonts w:ascii="Arial" w:eastAsia="Times New Roman" w:hAnsi="Arial" w:cs="Arial"/>
          <w:color w:val="333333"/>
          <w:sz w:val="24"/>
          <w:szCs w:val="24"/>
          <w:lang w:eastAsia="ru-RU"/>
        </w:rPr>
        <w:t>обзор  научной</w:t>
      </w:r>
      <w:proofErr w:type="gramEnd"/>
      <w:r w:rsidRPr="00D22187">
        <w:rPr>
          <w:rFonts w:ascii="Arial" w:eastAsia="Times New Roman" w:hAnsi="Arial" w:cs="Arial"/>
          <w:color w:val="333333"/>
          <w:sz w:val="24"/>
          <w:szCs w:val="24"/>
          <w:lang w:eastAsia="ru-RU"/>
        </w:rPr>
        <w:t xml:space="preserve"> литературы, связанной с исследованием, обязательно расставляете ссылки на использованные источники. Затем переходите к более частным вопросам, описываете то, что еще не известно. И постепенно подводите к цели вашего исследования. К концу раздела читатель должен не сомневаться, что ваше исследование крайне актуально, оригинально и имеет научную значимость.</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8" w:name="osnovnaya_chast"/>
      <w:bookmarkEnd w:id="8"/>
      <w:r w:rsidRPr="00D22187">
        <w:rPr>
          <w:rFonts w:ascii="Arial" w:eastAsia="Times New Roman" w:hAnsi="Arial" w:cs="Arial"/>
          <w:color w:val="333333"/>
          <w:sz w:val="36"/>
          <w:szCs w:val="36"/>
          <w:lang w:eastAsia="ru-RU"/>
        </w:rPr>
        <w:t>Основная часть</w:t>
      </w:r>
    </w:p>
    <w:p w:rsidR="00D22187" w:rsidRPr="00D22187" w:rsidRDefault="00D22187" w:rsidP="00D22187">
      <w:pPr>
        <w:numPr>
          <w:ilvl w:val="0"/>
          <w:numId w:val="6"/>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lastRenderedPageBreak/>
        <w:t xml:space="preserve">Основная часть экспериментальной статьи обязательно начинается с описания объекта исследования, методов и общей структуры эксперимента. Объект исследования – </w:t>
      </w:r>
      <w:proofErr w:type="gramStart"/>
      <w:r w:rsidRPr="00D22187">
        <w:rPr>
          <w:rFonts w:ascii="Arial" w:eastAsia="Times New Roman" w:hAnsi="Arial" w:cs="Arial"/>
          <w:color w:val="333333"/>
          <w:sz w:val="24"/>
          <w:szCs w:val="24"/>
          <w:lang w:eastAsia="ru-RU"/>
        </w:rPr>
        <w:t>на  ком</w:t>
      </w:r>
      <w:proofErr w:type="gramEnd"/>
      <w:r w:rsidRPr="00D22187">
        <w:rPr>
          <w:rFonts w:ascii="Arial" w:eastAsia="Times New Roman" w:hAnsi="Arial" w:cs="Arial"/>
          <w:color w:val="333333"/>
          <w:sz w:val="24"/>
          <w:szCs w:val="24"/>
          <w:lang w:eastAsia="ru-RU"/>
        </w:rPr>
        <w:t xml:space="preserve"> (чем) вы проводили эксперименты. Если у вас были подопытные животные, то здесь вы должны подробно описать их количество, пол, возраст, в каких условиях они содержались и т.п. Если испытуемыми были люди, необходимо указать их количество, половозрастной состав групп, и другие важные характеристики. Чтобы правильно описать свою выборку посмотрите, как это делают другие авторы уже опубликованных исследований по сходной теме.</w:t>
      </w:r>
    </w:p>
    <w:p w:rsidR="00D22187" w:rsidRPr="00D22187" w:rsidRDefault="00D22187" w:rsidP="00D22187">
      <w:pPr>
        <w:numPr>
          <w:ilvl w:val="0"/>
          <w:numId w:val="6"/>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Далее приводится информация о методах, которые вы использовали для получения результатов. Описание методик и схемы эксперимента должно быть настолько подробным, чтобы любой другой ученый, прочитав текст, мог воспроизвести вашу работу и, в идеале, получить похожие результаты.</w:t>
      </w:r>
    </w:p>
    <w:p w:rsidR="00D22187" w:rsidRPr="00D22187" w:rsidRDefault="00D22187" w:rsidP="00D22187">
      <w:pPr>
        <w:numPr>
          <w:ilvl w:val="0"/>
          <w:numId w:val="6"/>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После описания методики можно переходить к полученным результатам. Это кульминационная часть научной статьи. Здесь представляются иллюстрации, таблицы графики и диаграммы.</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Необходимо использовать иллюстрации только высокого качества, иначе они будут выглядеть неприемлемо, и редактор отклонит вашу рукопись. Наглядный материал не нужно дублировать текстовым описанием</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Лучше кратко резюмировать каждую иллюстрацию, провести сравнение, статистический анализ. В этом разделе нужно сухо, в научном стиле изложить полученные вами результаты. Только факты, полученные в данной работе. Их интерпретация и сравнение с литературой приводится в следующей части научной статьи – обсуждение результатов.</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Часть «Обсуждение» при написании дается студентам труднее всего и пишется небыстро. Если результаты – это сухие факты, которые получены в ходе исследования, то обсуждение – это попытка объяснить их, выдвинуть новые гипотезы, привести примеры, сравнить свои данные с литературой. Это наиболее творческая часть работы над статьей и предполагает выражение собственных мыслей.</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 начале раздела можно кратко перечислить основные результаты, поскольку многие читатели начинают знакомство с текстами именно с этого раздела. Далее, руководствуясь принципом «от частного к общему», приступить к обобщению данных.</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 обсуждении также возможно указать потенциальное практическое применение полученных вами данных.</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9" w:name="zaklyuchitelnaya_chast"/>
      <w:bookmarkEnd w:id="9"/>
      <w:r w:rsidRPr="00D22187">
        <w:rPr>
          <w:rFonts w:ascii="Arial" w:eastAsia="Times New Roman" w:hAnsi="Arial" w:cs="Arial"/>
          <w:color w:val="333333"/>
          <w:sz w:val="36"/>
          <w:szCs w:val="36"/>
          <w:lang w:eastAsia="ru-RU"/>
        </w:rPr>
        <w:t>Заключительная часть</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 заключении необходимо указать достигнуты ли цели, поставленные в начале работы, подтвердилась ли выдвинутая гипотеза. Выводы должны писаться максимально кратко и конкретно, содержать только факты, обнаруженные в ходе данной исследовательской работы, никаких общих фраз и клише. Обычно размер заключения не превышает 1 листа.</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10" w:name="spisok_literatury"/>
      <w:bookmarkEnd w:id="10"/>
      <w:r w:rsidRPr="00D22187">
        <w:rPr>
          <w:rFonts w:ascii="Arial" w:eastAsia="Times New Roman" w:hAnsi="Arial" w:cs="Arial"/>
          <w:color w:val="333333"/>
          <w:sz w:val="36"/>
          <w:szCs w:val="36"/>
          <w:lang w:eastAsia="ru-RU"/>
        </w:rPr>
        <w:t>Список литературы</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lastRenderedPageBreak/>
        <w:t>В списке литературы необходимо привести те статьи и книги, на которые вы ссылаетесь в своей работе.</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Научная литература, которую вы не цитируете в работе не нужно включать в список, даже если она относится к вашей теме</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К оформлению этого раздела предъявляются чёткие требования, но они зависят от того журнала, в котором предполагается опубликовать работу. Каждое научное издание размещает на своем сайте подробное руководство для авторов, где должны быть указания по оформлению списка источников.</w:t>
      </w:r>
    </w:p>
    <w:p w:rsidR="00D22187" w:rsidRPr="00D22187" w:rsidRDefault="00D22187" w:rsidP="00D22187">
      <w:pPr>
        <w:shd w:val="clear" w:color="auto" w:fill="FFFFFF"/>
        <w:spacing w:after="240" w:line="240" w:lineRule="auto"/>
        <w:outlineLvl w:val="2"/>
        <w:rPr>
          <w:rFonts w:ascii="Arial" w:eastAsia="Times New Roman" w:hAnsi="Arial" w:cs="Arial"/>
          <w:color w:val="333333"/>
          <w:sz w:val="36"/>
          <w:szCs w:val="36"/>
          <w:lang w:eastAsia="ru-RU"/>
        </w:rPr>
      </w:pPr>
      <w:bookmarkStart w:id="11" w:name="klyuchevye_slova"/>
      <w:bookmarkEnd w:id="11"/>
      <w:r w:rsidRPr="00D22187">
        <w:rPr>
          <w:rFonts w:ascii="Arial" w:eastAsia="Times New Roman" w:hAnsi="Arial" w:cs="Arial"/>
          <w:color w:val="333333"/>
          <w:sz w:val="36"/>
          <w:szCs w:val="36"/>
          <w:lang w:eastAsia="ru-RU"/>
        </w:rPr>
        <w:t>Ключевые слова</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Ключевые слова являются неотъемлемым элементом каждой научной статьи. Их назначение – облегчение поиска научных работ в специализированных базах данных. </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Для того чтобы ваша работа была найдена потенциальными читателями постарайтесь составить список слов, терминов и словосочетаний, который максимально точно отражает суть вашей работы</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В данном разделе они приводятся через запятую. За образец можно взять список ключевых слов в чужой статье, максимально близкой к вашей теме.</w:t>
      </w:r>
    </w:p>
    <w:p w:rsidR="00D22187" w:rsidRPr="00D22187" w:rsidRDefault="00D22187" w:rsidP="00D22187">
      <w:pPr>
        <w:shd w:val="clear" w:color="auto" w:fill="FFFFFF"/>
        <w:spacing w:after="255" w:line="240" w:lineRule="auto"/>
        <w:outlineLvl w:val="1"/>
        <w:rPr>
          <w:rFonts w:ascii="Arial" w:eastAsia="Times New Roman" w:hAnsi="Arial" w:cs="Arial"/>
          <w:color w:val="333333"/>
          <w:sz w:val="42"/>
          <w:szCs w:val="42"/>
          <w:lang w:eastAsia="ru-RU"/>
        </w:rPr>
      </w:pPr>
      <w:bookmarkStart w:id="12" w:name="pravila_oformleniya_stati"/>
      <w:bookmarkEnd w:id="12"/>
      <w:r w:rsidRPr="00D22187">
        <w:rPr>
          <w:rFonts w:ascii="Arial" w:eastAsia="Times New Roman" w:hAnsi="Arial" w:cs="Arial"/>
          <w:color w:val="333333"/>
          <w:sz w:val="42"/>
          <w:szCs w:val="42"/>
          <w:lang w:eastAsia="ru-RU"/>
        </w:rPr>
        <w:t>Правила оформления статьи</w:t>
      </w:r>
    </w:p>
    <w:p w:rsidR="00D22187" w:rsidRPr="00D22187" w:rsidRDefault="00D22187" w:rsidP="00D22187">
      <w:pPr>
        <w:shd w:val="clear" w:color="auto" w:fill="FFFFFF"/>
        <w:spacing w:after="270" w:line="240" w:lineRule="auto"/>
        <w:rPr>
          <w:rFonts w:ascii="Arial" w:eastAsia="Times New Roman" w:hAnsi="Arial" w:cs="Arial"/>
          <w:color w:val="333333"/>
          <w:sz w:val="24"/>
          <w:szCs w:val="24"/>
          <w:lang w:eastAsia="ru-RU"/>
        </w:rPr>
      </w:pPr>
      <w:r w:rsidRPr="00D22187">
        <w:rPr>
          <w:rFonts w:ascii="Arial" w:eastAsia="Times New Roman" w:hAnsi="Arial" w:cs="Arial"/>
          <w:color w:val="333333"/>
          <w:sz w:val="24"/>
          <w:szCs w:val="24"/>
          <w:lang w:eastAsia="ru-RU"/>
        </w:rPr>
        <w:t>Основные требования к оформлению научной статьи указаны в </w:t>
      </w:r>
      <w:hyperlink r:id="rId22" w:history="1">
        <w:r w:rsidRPr="00D22187">
          <w:rPr>
            <w:rFonts w:ascii="Arial" w:eastAsia="Times New Roman" w:hAnsi="Arial" w:cs="Arial"/>
            <w:color w:val="E65100"/>
            <w:sz w:val="24"/>
            <w:szCs w:val="24"/>
            <w:u w:val="single"/>
            <w:lang w:eastAsia="ru-RU"/>
          </w:rPr>
          <w:t>ГОСТе от 2008 года</w:t>
        </w:r>
      </w:hyperlink>
      <w:r w:rsidRPr="00D22187">
        <w:rPr>
          <w:rFonts w:ascii="Arial" w:eastAsia="Times New Roman" w:hAnsi="Arial" w:cs="Arial"/>
          <w:color w:val="333333"/>
          <w:sz w:val="24"/>
          <w:szCs w:val="24"/>
          <w:lang w:eastAsia="ru-RU"/>
        </w:rPr>
        <w:t xml:space="preserve">, его можно взять за шаблон. При подаче рукописи в конкретный журнал нужно обязательно ознакомиться с руководством для авторов на сайте издания. В нем подробно описано то, как должен выглядеть манускрипт, подаваемый в редакцию. Правильно использовать шрифт </w:t>
      </w:r>
      <w:proofErr w:type="spellStart"/>
      <w:r w:rsidRPr="00D22187">
        <w:rPr>
          <w:rFonts w:ascii="Arial" w:eastAsia="Times New Roman" w:hAnsi="Arial" w:cs="Arial"/>
          <w:color w:val="333333"/>
          <w:sz w:val="24"/>
          <w:szCs w:val="24"/>
          <w:lang w:eastAsia="ru-RU"/>
        </w:rPr>
        <w:t>Timew</w:t>
      </w:r>
      <w:proofErr w:type="spellEnd"/>
      <w:r w:rsidRPr="00D22187">
        <w:rPr>
          <w:rFonts w:ascii="Arial" w:eastAsia="Times New Roman" w:hAnsi="Arial" w:cs="Arial"/>
          <w:color w:val="333333"/>
          <w:sz w:val="24"/>
          <w:szCs w:val="24"/>
          <w:lang w:eastAsia="ru-RU"/>
        </w:rPr>
        <w:t xml:space="preserve"> </w:t>
      </w:r>
      <w:proofErr w:type="spellStart"/>
      <w:r w:rsidRPr="00D22187">
        <w:rPr>
          <w:rFonts w:ascii="Arial" w:eastAsia="Times New Roman" w:hAnsi="Arial" w:cs="Arial"/>
          <w:color w:val="333333"/>
          <w:sz w:val="24"/>
          <w:szCs w:val="24"/>
          <w:lang w:eastAsia="ru-RU"/>
        </w:rPr>
        <w:t>New</w:t>
      </w:r>
      <w:proofErr w:type="spellEnd"/>
      <w:r w:rsidRPr="00D22187">
        <w:rPr>
          <w:rFonts w:ascii="Arial" w:eastAsia="Times New Roman" w:hAnsi="Arial" w:cs="Arial"/>
          <w:color w:val="333333"/>
          <w:sz w:val="24"/>
          <w:szCs w:val="24"/>
          <w:lang w:eastAsia="ru-RU"/>
        </w:rPr>
        <w:t xml:space="preserve"> </w:t>
      </w:r>
      <w:proofErr w:type="spellStart"/>
      <w:r w:rsidRPr="00D22187">
        <w:rPr>
          <w:rFonts w:ascii="Arial" w:eastAsia="Times New Roman" w:hAnsi="Arial" w:cs="Arial"/>
          <w:color w:val="333333"/>
          <w:sz w:val="24"/>
          <w:szCs w:val="24"/>
          <w:lang w:eastAsia="ru-RU"/>
        </w:rPr>
        <w:t>Romans</w:t>
      </w:r>
      <w:proofErr w:type="spellEnd"/>
      <w:r w:rsidRPr="00D22187">
        <w:rPr>
          <w:rFonts w:ascii="Arial" w:eastAsia="Times New Roman" w:hAnsi="Arial" w:cs="Arial"/>
          <w:color w:val="333333"/>
          <w:sz w:val="24"/>
          <w:szCs w:val="24"/>
          <w:lang w:eastAsia="ru-RU"/>
        </w:rPr>
        <w:t xml:space="preserve"> 14 размера с полуторным межстрочным интервалом. Каждая иллюстрация или таблица должна иметь свой порядковый номер и название.</w:t>
      </w:r>
    </w:p>
    <w:p w:rsidR="00D22187" w:rsidRPr="00D22187" w:rsidRDefault="00D22187" w:rsidP="00D22187">
      <w:pPr>
        <w:shd w:val="clear" w:color="auto" w:fill="FFFFFF"/>
        <w:spacing w:line="240" w:lineRule="auto"/>
        <w:rPr>
          <w:rFonts w:ascii="Arial" w:eastAsia="Times New Roman" w:hAnsi="Arial" w:cs="Arial"/>
          <w:i/>
          <w:iCs/>
          <w:color w:val="000000"/>
          <w:sz w:val="26"/>
          <w:szCs w:val="26"/>
          <w:lang w:eastAsia="ru-RU"/>
        </w:rPr>
      </w:pPr>
      <w:r w:rsidRPr="00D22187">
        <w:rPr>
          <w:rFonts w:ascii="Arial" w:eastAsia="Times New Roman" w:hAnsi="Arial" w:cs="Arial"/>
          <w:i/>
          <w:iCs/>
          <w:color w:val="000000"/>
          <w:sz w:val="26"/>
          <w:szCs w:val="26"/>
          <w:lang w:eastAsia="ru-RU"/>
        </w:rPr>
        <w:t>В качестве примера для оформления собственной рукописи, вы можете взять статью других авторов, опубликованную в том журнале, в который вы собираетесь подавать свою работу. Это позволит быстро привести рукопись в соответствие с требованиями. Лучше выбрать за шаблон наиболее популярную среди читателей статью</w:t>
      </w:r>
    </w:p>
    <w:p w:rsidR="00AF0D08" w:rsidRDefault="00AF0D08">
      <w:bookmarkStart w:id="13" w:name="_GoBack"/>
      <w:bookmarkEnd w:id="13"/>
    </w:p>
    <w:sectPr w:rsidR="00AF0D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B0A9F"/>
    <w:multiLevelType w:val="multilevel"/>
    <w:tmpl w:val="62AA9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CD5920"/>
    <w:multiLevelType w:val="multilevel"/>
    <w:tmpl w:val="D2882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383A96"/>
    <w:multiLevelType w:val="multilevel"/>
    <w:tmpl w:val="AFEA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F21FD7"/>
    <w:multiLevelType w:val="multilevel"/>
    <w:tmpl w:val="7BF86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0027D2"/>
    <w:multiLevelType w:val="multilevel"/>
    <w:tmpl w:val="CD7E1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27D27C4"/>
    <w:multiLevelType w:val="multilevel"/>
    <w:tmpl w:val="95A4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D4A"/>
    <w:rsid w:val="00AF0D08"/>
    <w:rsid w:val="00C94D4A"/>
    <w:rsid w:val="00D221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B71BF4-5B7A-4FC1-9080-DDD39D234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D2218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2218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D2218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218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2218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22187"/>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D22187"/>
    <w:rPr>
      <w:color w:val="0000FF"/>
      <w:u w:val="single"/>
    </w:rPr>
  </w:style>
  <w:style w:type="paragraph" w:styleId="a4">
    <w:name w:val="Normal (Web)"/>
    <w:basedOn w:val="a"/>
    <w:uiPriority w:val="99"/>
    <w:semiHidden/>
    <w:unhideWhenUsed/>
    <w:rsid w:val="00D221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22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0712054">
      <w:bodyDiv w:val="1"/>
      <w:marLeft w:val="0"/>
      <w:marRight w:val="0"/>
      <w:marTop w:val="0"/>
      <w:marBottom w:val="0"/>
      <w:divBdr>
        <w:top w:val="none" w:sz="0" w:space="0" w:color="auto"/>
        <w:left w:val="none" w:sz="0" w:space="0" w:color="auto"/>
        <w:bottom w:val="none" w:sz="0" w:space="0" w:color="auto"/>
        <w:right w:val="none" w:sz="0" w:space="0" w:color="auto"/>
      </w:divBdr>
      <w:divsChild>
        <w:div w:id="1682661634">
          <w:marLeft w:val="0"/>
          <w:marRight w:val="0"/>
          <w:marTop w:val="0"/>
          <w:marBottom w:val="0"/>
          <w:divBdr>
            <w:top w:val="none" w:sz="0" w:space="0" w:color="auto"/>
            <w:left w:val="none" w:sz="0" w:space="0" w:color="auto"/>
            <w:bottom w:val="none" w:sz="0" w:space="0" w:color="auto"/>
            <w:right w:val="none" w:sz="0" w:space="0" w:color="auto"/>
          </w:divBdr>
          <w:divsChild>
            <w:div w:id="2121563878">
              <w:marLeft w:val="0"/>
              <w:marRight w:val="0"/>
              <w:marTop w:val="0"/>
              <w:marBottom w:val="0"/>
              <w:divBdr>
                <w:top w:val="none" w:sz="0" w:space="0" w:color="auto"/>
                <w:left w:val="single" w:sz="24" w:space="8" w:color="E65100"/>
                <w:bottom w:val="none" w:sz="0" w:space="0" w:color="auto"/>
                <w:right w:val="none" w:sz="0" w:space="0" w:color="auto"/>
              </w:divBdr>
            </w:div>
          </w:divsChild>
        </w:div>
        <w:div w:id="367418831">
          <w:blockQuote w:val="1"/>
          <w:marLeft w:val="0"/>
          <w:marRight w:val="0"/>
          <w:marTop w:val="0"/>
          <w:marBottom w:val="300"/>
          <w:divBdr>
            <w:top w:val="single" w:sz="6" w:space="4" w:color="D7DEE3"/>
            <w:left w:val="none" w:sz="0" w:space="0" w:color="auto"/>
            <w:bottom w:val="single" w:sz="6" w:space="4" w:color="D7DEE3"/>
            <w:right w:val="none" w:sz="0" w:space="0" w:color="auto"/>
          </w:divBdr>
        </w:div>
        <w:div w:id="1733776518">
          <w:blockQuote w:val="1"/>
          <w:marLeft w:val="0"/>
          <w:marRight w:val="0"/>
          <w:marTop w:val="0"/>
          <w:marBottom w:val="300"/>
          <w:divBdr>
            <w:top w:val="single" w:sz="6" w:space="4" w:color="D7DEE3"/>
            <w:left w:val="none" w:sz="0" w:space="0" w:color="auto"/>
            <w:bottom w:val="single" w:sz="6" w:space="4" w:color="D7DEE3"/>
            <w:right w:val="none" w:sz="0" w:space="0" w:color="auto"/>
          </w:divBdr>
        </w:div>
        <w:div w:id="804277008">
          <w:blockQuote w:val="1"/>
          <w:marLeft w:val="0"/>
          <w:marRight w:val="0"/>
          <w:marTop w:val="0"/>
          <w:marBottom w:val="300"/>
          <w:divBdr>
            <w:top w:val="single" w:sz="6" w:space="4" w:color="D7DEE3"/>
            <w:left w:val="none" w:sz="0" w:space="0" w:color="auto"/>
            <w:bottom w:val="single" w:sz="6" w:space="4" w:color="D7DEE3"/>
            <w:right w:val="none" w:sz="0" w:space="0" w:color="auto"/>
          </w:divBdr>
        </w:div>
        <w:div w:id="1708212985">
          <w:marLeft w:val="0"/>
          <w:marRight w:val="0"/>
          <w:marTop w:val="0"/>
          <w:marBottom w:val="0"/>
          <w:divBdr>
            <w:top w:val="none" w:sz="0" w:space="0" w:color="auto"/>
            <w:left w:val="none" w:sz="0" w:space="0" w:color="auto"/>
            <w:bottom w:val="none" w:sz="0" w:space="0" w:color="auto"/>
            <w:right w:val="none" w:sz="0" w:space="0" w:color="auto"/>
          </w:divBdr>
        </w:div>
        <w:div w:id="1883907109">
          <w:blockQuote w:val="1"/>
          <w:marLeft w:val="0"/>
          <w:marRight w:val="0"/>
          <w:marTop w:val="0"/>
          <w:marBottom w:val="300"/>
          <w:divBdr>
            <w:top w:val="single" w:sz="6" w:space="4" w:color="D7DEE3"/>
            <w:left w:val="none" w:sz="0" w:space="0" w:color="auto"/>
            <w:bottom w:val="single" w:sz="6" w:space="4" w:color="D7DEE3"/>
            <w:right w:val="none" w:sz="0" w:space="0" w:color="auto"/>
          </w:divBdr>
        </w:div>
        <w:div w:id="724328908">
          <w:marLeft w:val="0"/>
          <w:marRight w:val="0"/>
          <w:marTop w:val="0"/>
          <w:marBottom w:val="0"/>
          <w:divBdr>
            <w:top w:val="none" w:sz="0" w:space="0" w:color="auto"/>
            <w:left w:val="none" w:sz="0" w:space="0" w:color="auto"/>
            <w:bottom w:val="none" w:sz="0" w:space="0" w:color="auto"/>
            <w:right w:val="none" w:sz="0" w:space="0" w:color="auto"/>
          </w:divBdr>
        </w:div>
        <w:div w:id="1745176656">
          <w:marLeft w:val="0"/>
          <w:marRight w:val="0"/>
          <w:marTop w:val="0"/>
          <w:marBottom w:val="0"/>
          <w:divBdr>
            <w:top w:val="none" w:sz="0" w:space="0" w:color="auto"/>
            <w:left w:val="none" w:sz="0" w:space="0" w:color="auto"/>
            <w:bottom w:val="none" w:sz="0" w:space="0" w:color="auto"/>
            <w:right w:val="none" w:sz="0" w:space="0" w:color="auto"/>
          </w:divBdr>
        </w:div>
        <w:div w:id="1322537045">
          <w:blockQuote w:val="1"/>
          <w:marLeft w:val="0"/>
          <w:marRight w:val="0"/>
          <w:marTop w:val="0"/>
          <w:marBottom w:val="300"/>
          <w:divBdr>
            <w:top w:val="single" w:sz="6" w:space="4" w:color="D7DEE3"/>
            <w:left w:val="none" w:sz="0" w:space="0" w:color="auto"/>
            <w:bottom w:val="single" w:sz="6" w:space="4" w:color="D7DEE3"/>
            <w:right w:val="none" w:sz="0" w:space="0" w:color="auto"/>
          </w:divBdr>
        </w:div>
        <w:div w:id="1651442485">
          <w:marLeft w:val="0"/>
          <w:marRight w:val="0"/>
          <w:marTop w:val="0"/>
          <w:marBottom w:val="0"/>
          <w:divBdr>
            <w:top w:val="none" w:sz="0" w:space="0" w:color="auto"/>
            <w:left w:val="none" w:sz="0" w:space="0" w:color="auto"/>
            <w:bottom w:val="none" w:sz="0" w:space="0" w:color="auto"/>
            <w:right w:val="none" w:sz="0" w:space="0" w:color="auto"/>
          </w:divBdr>
        </w:div>
        <w:div w:id="23600130">
          <w:blockQuote w:val="1"/>
          <w:marLeft w:val="0"/>
          <w:marRight w:val="0"/>
          <w:marTop w:val="0"/>
          <w:marBottom w:val="300"/>
          <w:divBdr>
            <w:top w:val="single" w:sz="6" w:space="4" w:color="D7DEE3"/>
            <w:left w:val="none" w:sz="0" w:space="0" w:color="auto"/>
            <w:bottom w:val="single" w:sz="6" w:space="4" w:color="D7DEE3"/>
            <w:right w:val="none" w:sz="0" w:space="0" w:color="auto"/>
          </w:divBdr>
        </w:div>
        <w:div w:id="1679773777">
          <w:marLeft w:val="0"/>
          <w:marRight w:val="0"/>
          <w:marTop w:val="0"/>
          <w:marBottom w:val="0"/>
          <w:divBdr>
            <w:top w:val="none" w:sz="0" w:space="0" w:color="auto"/>
            <w:left w:val="none" w:sz="0" w:space="0" w:color="auto"/>
            <w:bottom w:val="none" w:sz="0" w:space="0" w:color="auto"/>
            <w:right w:val="none" w:sz="0" w:space="0" w:color="auto"/>
          </w:divBdr>
        </w:div>
        <w:div w:id="1468738008">
          <w:blockQuote w:val="1"/>
          <w:marLeft w:val="0"/>
          <w:marRight w:val="0"/>
          <w:marTop w:val="0"/>
          <w:marBottom w:val="300"/>
          <w:divBdr>
            <w:top w:val="single" w:sz="6" w:space="4" w:color="D7DEE3"/>
            <w:left w:val="none" w:sz="0" w:space="0" w:color="auto"/>
            <w:bottom w:val="single" w:sz="6" w:space="4" w:color="D7DEE3"/>
            <w:right w:val="none" w:sz="0" w:space="0" w:color="auto"/>
          </w:divBdr>
        </w:div>
        <w:div w:id="1534002197">
          <w:blockQuote w:val="1"/>
          <w:marLeft w:val="0"/>
          <w:marRight w:val="0"/>
          <w:marTop w:val="0"/>
          <w:marBottom w:val="300"/>
          <w:divBdr>
            <w:top w:val="single" w:sz="6" w:space="4" w:color="D7DEE3"/>
            <w:left w:val="none" w:sz="0" w:space="0" w:color="auto"/>
            <w:bottom w:val="single" w:sz="6" w:space="4" w:color="D7DEE3"/>
            <w:right w:val="none" w:sz="0" w:space="0" w:color="auto"/>
          </w:divBdr>
        </w:div>
        <w:div w:id="833300075">
          <w:marLeft w:val="0"/>
          <w:marRight w:val="0"/>
          <w:marTop w:val="0"/>
          <w:marBottom w:val="0"/>
          <w:divBdr>
            <w:top w:val="none" w:sz="0" w:space="0" w:color="auto"/>
            <w:left w:val="none" w:sz="0" w:space="0" w:color="auto"/>
            <w:bottom w:val="none" w:sz="0" w:space="0" w:color="auto"/>
            <w:right w:val="none" w:sz="0" w:space="0" w:color="auto"/>
          </w:divBdr>
        </w:div>
        <w:div w:id="1522209346">
          <w:blockQuote w:val="1"/>
          <w:marLeft w:val="0"/>
          <w:marRight w:val="0"/>
          <w:marTop w:val="0"/>
          <w:marBottom w:val="300"/>
          <w:divBdr>
            <w:top w:val="single" w:sz="6" w:space="4" w:color="D7DEE3"/>
            <w:left w:val="none" w:sz="0" w:space="0" w:color="auto"/>
            <w:bottom w:val="single" w:sz="6" w:space="4" w:color="D7DEE3"/>
            <w:right w:val="none" w:sz="0" w:space="0" w:color="auto"/>
          </w:divBdr>
        </w:div>
        <w:div w:id="1977366419">
          <w:blockQuote w:val="1"/>
          <w:marLeft w:val="0"/>
          <w:marRight w:val="0"/>
          <w:marTop w:val="0"/>
          <w:marBottom w:val="300"/>
          <w:divBdr>
            <w:top w:val="single" w:sz="6" w:space="4" w:color="D7DEE3"/>
            <w:left w:val="none" w:sz="0" w:space="0" w:color="auto"/>
            <w:bottom w:val="single" w:sz="6" w:space="4" w:color="D7DEE3"/>
            <w:right w:val="none" w:sz="0" w:space="0" w:color="auto"/>
          </w:divBdr>
        </w:div>
        <w:div w:id="314065271">
          <w:blockQuote w:val="1"/>
          <w:marLeft w:val="0"/>
          <w:marRight w:val="0"/>
          <w:marTop w:val="0"/>
          <w:marBottom w:val="300"/>
          <w:divBdr>
            <w:top w:val="single" w:sz="6" w:space="4" w:color="D7DEE3"/>
            <w:left w:val="none" w:sz="0" w:space="0" w:color="auto"/>
            <w:bottom w:val="single" w:sz="6" w:space="4" w:color="D7DEE3"/>
            <w:right w:val="none" w:sz="0" w:space="0" w:color="auto"/>
          </w:divBdr>
        </w:div>
        <w:div w:id="362747518">
          <w:blockQuote w:val="1"/>
          <w:marLeft w:val="0"/>
          <w:marRight w:val="0"/>
          <w:marTop w:val="0"/>
          <w:marBottom w:val="300"/>
          <w:divBdr>
            <w:top w:val="single" w:sz="6" w:space="4" w:color="D7DEE3"/>
            <w:left w:val="none" w:sz="0" w:space="0" w:color="auto"/>
            <w:bottom w:val="single" w:sz="6" w:space="4" w:color="D7DEE3"/>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isszakaz.ru/services/stati/kak-napisat-nauchnuyu-statyu-dlya-publikatsii/" TargetMode="External"/><Relationship Id="rId13" Type="http://schemas.openxmlformats.org/officeDocument/2006/relationships/hyperlink" Target="http://disszakaz.ru/services/stati/kak-napisat-nauchnuyu-statyu-dlya-publikatsii/" TargetMode="External"/><Relationship Id="rId18" Type="http://schemas.openxmlformats.org/officeDocument/2006/relationships/hyperlink" Target="http://disszakaz.ru/services/stati/kak-napisat-nauchnuyu-statyu-dlya-publikatsii/" TargetMode="External"/><Relationship Id="rId3" Type="http://schemas.openxmlformats.org/officeDocument/2006/relationships/settings" Target="settings.xml"/><Relationship Id="rId21" Type="http://schemas.openxmlformats.org/officeDocument/2006/relationships/hyperlink" Target="http://elibrary.ru/" TargetMode="External"/><Relationship Id="rId7" Type="http://schemas.openxmlformats.org/officeDocument/2006/relationships/hyperlink" Target="http://disszakaz.ru/services/stati/kak-napisat-nauchnuyu-statyu-dlya-publikatsii/" TargetMode="External"/><Relationship Id="rId12" Type="http://schemas.openxmlformats.org/officeDocument/2006/relationships/hyperlink" Target="http://disszakaz.ru/services/stati/kak-napisat-nauchnuyu-statyu-dlya-publikatsii/" TargetMode="External"/><Relationship Id="rId17" Type="http://schemas.openxmlformats.org/officeDocument/2006/relationships/hyperlink" Target="http://disszakaz.ru/services/stati/kak-napisat-nauchnuyu-statyu-dlya-publikatsii/" TargetMode="External"/><Relationship Id="rId2" Type="http://schemas.openxmlformats.org/officeDocument/2006/relationships/styles" Target="styles.xml"/><Relationship Id="rId16" Type="http://schemas.openxmlformats.org/officeDocument/2006/relationships/hyperlink" Target="http://disszakaz.ru/services/stati/kak-napisat-nauchnuyu-statyu-dlya-publikatsii/" TargetMode="External"/><Relationship Id="rId20" Type="http://schemas.openxmlformats.org/officeDocument/2006/relationships/hyperlink" Target="http://www.cyberleninka.ru/" TargetMode="External"/><Relationship Id="rId1" Type="http://schemas.openxmlformats.org/officeDocument/2006/relationships/numbering" Target="numbering.xml"/><Relationship Id="rId6" Type="http://schemas.openxmlformats.org/officeDocument/2006/relationships/hyperlink" Target="http://disszakaz.ru/services/stati/kak-napisat-nauchnuyu-statyu-dlya-publikatsii/" TargetMode="External"/><Relationship Id="rId11" Type="http://schemas.openxmlformats.org/officeDocument/2006/relationships/hyperlink" Target="http://disszakaz.ru/services/stati/kak-napisat-nauchnuyu-statyu-dlya-publikatsii/" TargetMode="External"/><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disszakaz.ru/services/stati/kak-napisat-nauchnuyu-statyu-dlya-publikatsii/" TargetMode="External"/><Relationship Id="rId23" Type="http://schemas.openxmlformats.org/officeDocument/2006/relationships/fontTable" Target="fontTable.xml"/><Relationship Id="rId10" Type="http://schemas.openxmlformats.org/officeDocument/2006/relationships/hyperlink" Target="http://disszakaz.ru/services/stati/kak-napisat-nauchnuyu-statyu-dlya-publikatsii/" TargetMode="External"/><Relationship Id="rId19" Type="http://schemas.openxmlformats.org/officeDocument/2006/relationships/hyperlink" Target="http://www.ncbi.nlm.nih.gov/" TargetMode="External"/><Relationship Id="rId4" Type="http://schemas.openxmlformats.org/officeDocument/2006/relationships/webSettings" Target="webSettings.xml"/><Relationship Id="rId9" Type="http://schemas.openxmlformats.org/officeDocument/2006/relationships/hyperlink" Target="http://disszakaz.ru/services/stati/kak-napisat-nauchnuyu-statyu-dlya-publikatsii/" TargetMode="External"/><Relationship Id="rId14" Type="http://schemas.openxmlformats.org/officeDocument/2006/relationships/hyperlink" Target="http://disszakaz.ru/services/stati/kak-napisat-nauchnuyu-statyu-dlya-publikatsii/" TargetMode="External"/><Relationship Id="rId22" Type="http://schemas.openxmlformats.org/officeDocument/2006/relationships/hyperlink" Target="http://disszakaz.ru/upload/%D0%93%D0%9E%D0%A1%D0%A2%207.0.5.%20-%202008_%D0%9F%D1%80%D0%BE%D1%80%D0%B5%D0%BA%D1%82%D0%BE%D1%80.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2359</Words>
  <Characters>13452</Characters>
  <Application>Microsoft Office Word</Application>
  <DocSecurity>0</DocSecurity>
  <Lines>112</Lines>
  <Paragraphs>31</Paragraphs>
  <ScaleCrop>false</ScaleCrop>
  <Company>diakov.net</Company>
  <LinksUpToDate>false</LinksUpToDate>
  <CharactersWithSpaces>15780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2021-01-14T03:23:00Z</dcterms:created>
  <dcterms:modified xsi:type="dcterms:W3CDTF">2021-01-14T03:23:00Z</dcterms:modified>
</cp:coreProperties>
</file>